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19" w:rsidRPr="009A2B19" w:rsidRDefault="009A2B19" w:rsidP="009A2B19">
      <w:pPr>
        <w:jc w:val="center"/>
        <w:rPr>
          <w:rFonts w:ascii="Arial" w:hAnsi="Arial" w:cs="Arial"/>
          <w:b/>
        </w:rPr>
      </w:pPr>
      <w:r w:rsidRPr="009A2B19">
        <w:rPr>
          <w:rFonts w:ascii="Arial" w:hAnsi="Arial" w:cs="Arial"/>
          <w:b/>
        </w:rPr>
        <w:t>RELACIÓN DE CLAVES DE INVENTARIO A UTILIZARSE</w:t>
      </w:r>
    </w:p>
    <w:p w:rsidR="009A2B19" w:rsidRPr="009A2B19" w:rsidRDefault="009A2B19" w:rsidP="009A2B19">
      <w:pPr>
        <w:jc w:val="center"/>
        <w:rPr>
          <w:rFonts w:ascii="Arial" w:hAnsi="Arial" w:cs="Arial"/>
          <w:b/>
        </w:rPr>
      </w:pPr>
      <w:r w:rsidRPr="009A2B19">
        <w:rPr>
          <w:rFonts w:ascii="Arial" w:hAnsi="Arial" w:cs="Arial"/>
          <w:b/>
        </w:rPr>
        <w:t>EN EL SISTEMA DE INVENTARIOS DE ACTIVOS FIJOS</w:t>
      </w:r>
    </w:p>
    <w:p w:rsidR="009A2B19" w:rsidRDefault="009A2B19" w:rsidP="009A2B19"/>
    <w:p w:rsidR="009A2B19" w:rsidRPr="00893BEC" w:rsidRDefault="009A2B19" w:rsidP="009A2B19">
      <w:pPr>
        <w:rPr>
          <w:i/>
        </w:rPr>
      </w:pPr>
      <w:r w:rsidRPr="00893BEC">
        <w:rPr>
          <w:i/>
        </w:rPr>
        <w:t>Nota Importante:</w:t>
      </w:r>
    </w:p>
    <w:tbl>
      <w:tblPr>
        <w:tblStyle w:val="Tablaconcuadrcula"/>
        <w:tblW w:w="0" w:type="auto"/>
        <w:tblInd w:w="2103" w:type="dxa"/>
        <w:tblLook w:val="04A0" w:firstRow="1" w:lastRow="0" w:firstColumn="1" w:lastColumn="0" w:noHBand="0" w:noVBand="1"/>
      </w:tblPr>
      <w:tblGrid>
        <w:gridCol w:w="817"/>
        <w:gridCol w:w="3827"/>
      </w:tblGrid>
      <w:tr w:rsidR="009A2B19" w:rsidTr="00893BEC">
        <w:tc>
          <w:tcPr>
            <w:tcW w:w="817" w:type="dxa"/>
          </w:tcPr>
          <w:p w:rsidR="009A2B19" w:rsidRPr="009A2B19" w:rsidRDefault="009A2B19" w:rsidP="009A2B19">
            <w:pPr>
              <w:rPr>
                <w:b/>
              </w:rPr>
            </w:pPr>
            <w:r w:rsidRPr="009A2B19">
              <w:rPr>
                <w:b/>
              </w:rPr>
              <w:t>CLAVE</w:t>
            </w:r>
          </w:p>
        </w:tc>
        <w:tc>
          <w:tcPr>
            <w:tcW w:w="3827" w:type="dxa"/>
          </w:tcPr>
          <w:p w:rsidR="009A2B19" w:rsidRPr="009A2B19" w:rsidRDefault="009A2B19" w:rsidP="009A2B19">
            <w:pPr>
              <w:rPr>
                <w:b/>
              </w:rPr>
            </w:pPr>
            <w:r w:rsidRPr="009A2B19">
              <w:rPr>
                <w:b/>
              </w:rPr>
              <w:t>DESCRIPCIÓN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1</w:t>
            </w:r>
          </w:p>
        </w:tc>
        <w:tc>
          <w:tcPr>
            <w:tcW w:w="3827" w:type="dxa"/>
          </w:tcPr>
          <w:p w:rsidR="009A2B19" w:rsidRDefault="009A2B19" w:rsidP="009A2B19">
            <w:r>
              <w:t>En buen estado</w:t>
            </w:r>
            <w:r>
              <w:tab/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2</w:t>
            </w:r>
          </w:p>
        </w:tc>
        <w:tc>
          <w:tcPr>
            <w:tcW w:w="3827" w:type="dxa"/>
          </w:tcPr>
          <w:p w:rsidR="009A2B19" w:rsidRDefault="009A2B19" w:rsidP="009A2B19">
            <w:r>
              <w:t>Faltantes de inventario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3</w:t>
            </w:r>
          </w:p>
        </w:tc>
        <w:tc>
          <w:tcPr>
            <w:tcW w:w="3827" w:type="dxa"/>
          </w:tcPr>
          <w:p w:rsidR="009A2B19" w:rsidRDefault="009A2B19" w:rsidP="009A2B19">
            <w:r>
              <w:t>Sobrantes de inventarios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4</w:t>
            </w:r>
          </w:p>
        </w:tc>
        <w:tc>
          <w:tcPr>
            <w:tcW w:w="3827" w:type="dxa"/>
          </w:tcPr>
          <w:p w:rsidR="009A2B19" w:rsidRDefault="009A2B19" w:rsidP="009A2B19">
            <w:r>
              <w:t>Equipo de Otras Dependencias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5</w:t>
            </w:r>
          </w:p>
        </w:tc>
        <w:tc>
          <w:tcPr>
            <w:tcW w:w="3827" w:type="dxa"/>
          </w:tcPr>
          <w:p w:rsidR="009A2B19" w:rsidRDefault="009A2B19" w:rsidP="009A2B19">
            <w:r>
              <w:t>Equipo en Otras Dependencias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6</w:t>
            </w:r>
          </w:p>
        </w:tc>
        <w:tc>
          <w:tcPr>
            <w:tcW w:w="3827" w:type="dxa"/>
          </w:tcPr>
          <w:p w:rsidR="009A2B19" w:rsidRDefault="009A2B19" w:rsidP="009A2B19">
            <w:r>
              <w:t xml:space="preserve">Equipo por el que se </w:t>
            </w:r>
            <w:r>
              <w:t>propondrá</w:t>
            </w:r>
            <w:r>
              <w:t xml:space="preserve"> la baja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7</w:t>
            </w:r>
          </w:p>
        </w:tc>
        <w:tc>
          <w:tcPr>
            <w:tcW w:w="3827" w:type="dxa"/>
          </w:tcPr>
          <w:p w:rsidR="009A2B19" w:rsidRDefault="009A2B19" w:rsidP="009A2B19">
            <w:r>
              <w:t>Equipo dado de baja por política</w:t>
            </w:r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8</w:t>
            </w:r>
          </w:p>
        </w:tc>
        <w:tc>
          <w:tcPr>
            <w:tcW w:w="3827" w:type="dxa"/>
          </w:tcPr>
          <w:p w:rsidR="009A2B19" w:rsidRDefault="009A2B19" w:rsidP="009A2B19">
            <w:r>
              <w:t xml:space="preserve">No </w:t>
            </w:r>
            <w:proofErr w:type="spellStart"/>
            <w:r>
              <w:t>inventariable</w:t>
            </w:r>
            <w:proofErr w:type="spellEnd"/>
          </w:p>
        </w:tc>
      </w:tr>
      <w:tr w:rsidR="009A2B19" w:rsidTr="00893BEC">
        <w:tc>
          <w:tcPr>
            <w:tcW w:w="817" w:type="dxa"/>
          </w:tcPr>
          <w:p w:rsidR="009A2B19" w:rsidRDefault="009A2B19" w:rsidP="009A2B19">
            <w:r>
              <w:t>9</w:t>
            </w:r>
          </w:p>
        </w:tc>
        <w:tc>
          <w:tcPr>
            <w:tcW w:w="3827" w:type="dxa"/>
          </w:tcPr>
          <w:p w:rsidR="009A2B19" w:rsidRDefault="009A2B19" w:rsidP="009A2B19">
            <w:r>
              <w:t>Equipo dado de baja en padró</w:t>
            </w:r>
            <w:r>
              <w:t>n</w:t>
            </w:r>
          </w:p>
        </w:tc>
      </w:tr>
    </w:tbl>
    <w:p w:rsidR="009A2B19" w:rsidRDefault="009A2B19" w:rsidP="009A2B19">
      <w:bookmarkStart w:id="0" w:name="_GoBack"/>
      <w:bookmarkEnd w:id="0"/>
    </w:p>
    <w:p w:rsidR="009A2B19" w:rsidRDefault="009A2B19" w:rsidP="009A2B19"/>
    <w:p w:rsidR="009A2B19" w:rsidRDefault="009A2B19" w:rsidP="009A2B19"/>
    <w:p w:rsidR="00F43B3C" w:rsidRDefault="00F43B3C" w:rsidP="009A2B19"/>
    <w:sectPr w:rsidR="00F43B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9"/>
    <w:rsid w:val="00893BEC"/>
    <w:rsid w:val="009A2B19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57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09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1</cp:revision>
  <dcterms:created xsi:type="dcterms:W3CDTF">2017-09-26T19:07:00Z</dcterms:created>
  <dcterms:modified xsi:type="dcterms:W3CDTF">2017-09-26T19:20:00Z</dcterms:modified>
</cp:coreProperties>
</file>